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EF" w:rsidRPr="000639EF" w:rsidRDefault="000639EF" w:rsidP="00FC6D25">
      <w:pPr>
        <w:pStyle w:val="ab"/>
        <w:spacing w:line="276" w:lineRule="auto"/>
        <w:ind w:left="6349" w:right="-142" w:hanging="1519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Приложение</w:t>
      </w:r>
    </w:p>
    <w:p w:rsidR="00FC6D25" w:rsidRDefault="000639EF" w:rsidP="00FC6D25">
      <w:pPr>
        <w:pStyle w:val="ab"/>
        <w:spacing w:line="276" w:lineRule="auto"/>
        <w:ind w:left="6446" w:right="283" w:hanging="1519"/>
        <w:outlineLvl w:val="0"/>
        <w:rPr>
          <w:b w:val="0"/>
          <w:bCs/>
          <w:sz w:val="24"/>
          <w:szCs w:val="24"/>
        </w:rPr>
      </w:pPr>
      <w:r w:rsidRPr="005A6B8B">
        <w:rPr>
          <w:b w:val="0"/>
          <w:bCs/>
          <w:sz w:val="24"/>
          <w:szCs w:val="24"/>
        </w:rPr>
        <w:t xml:space="preserve">к приказу </w:t>
      </w:r>
      <w:r w:rsidR="00FC6D25">
        <w:rPr>
          <w:b w:val="0"/>
          <w:bCs/>
          <w:sz w:val="24"/>
          <w:szCs w:val="24"/>
        </w:rPr>
        <w:t xml:space="preserve">Федерального казенного </w:t>
      </w:r>
    </w:p>
    <w:p w:rsidR="00FC6D25" w:rsidRDefault="00FC6D25" w:rsidP="00FC6D25">
      <w:pPr>
        <w:pStyle w:val="ab"/>
        <w:spacing w:line="276" w:lineRule="auto"/>
        <w:ind w:left="6446" w:right="283" w:hanging="1519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учреждения «Государственный </w:t>
      </w:r>
    </w:p>
    <w:p w:rsidR="000639EF" w:rsidRPr="005A6B8B" w:rsidRDefault="00FC6D25" w:rsidP="00FC6D25">
      <w:pPr>
        <w:pStyle w:val="ab"/>
        <w:spacing w:line="276" w:lineRule="auto"/>
        <w:ind w:left="6446" w:right="283" w:hanging="1519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архив </w:t>
      </w:r>
      <w:r w:rsidR="000639EF">
        <w:rPr>
          <w:b w:val="0"/>
          <w:bCs/>
          <w:sz w:val="24"/>
          <w:szCs w:val="24"/>
        </w:rPr>
        <w:t>Российской Федерации</w:t>
      </w:r>
      <w:r>
        <w:rPr>
          <w:b w:val="0"/>
          <w:bCs/>
          <w:sz w:val="24"/>
          <w:szCs w:val="24"/>
        </w:rPr>
        <w:t>»</w:t>
      </w:r>
    </w:p>
    <w:p w:rsidR="000639EF" w:rsidRPr="005A6B8B" w:rsidRDefault="00FC6813" w:rsidP="00FC6D25">
      <w:pPr>
        <w:pStyle w:val="ab"/>
        <w:spacing w:line="276" w:lineRule="auto"/>
        <w:ind w:left="7256" w:right="283" w:hanging="1727"/>
        <w:jc w:val="left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от 11.02.2015 № 7</w:t>
      </w:r>
      <w:bookmarkStart w:id="0" w:name="_GoBack"/>
      <w:bookmarkEnd w:id="0"/>
    </w:p>
    <w:p w:rsidR="0083327D" w:rsidRDefault="0083327D" w:rsidP="0083327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9CF" w:rsidRDefault="007279CF" w:rsidP="00727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</w:p>
    <w:p w:rsidR="007279CF" w:rsidRDefault="007279CF" w:rsidP="00727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сообщения </w:t>
      </w:r>
      <w:r w:rsidR="00302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="00302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осударственного архива Российско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 Федерации </w:t>
      </w:r>
      <w:r w:rsidRPr="00727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сдачи и оценки подарка, реализации (выкупа) и зачисления средств, вырученных от его реализации</w:t>
      </w:r>
    </w:p>
    <w:p w:rsidR="007279CF" w:rsidRPr="00302499" w:rsidRDefault="007279CF" w:rsidP="00727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определяет процедуру сообщения </w:t>
      </w:r>
      <w:r w:rsidR="00302499" w:rsidRPr="0030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Государственного архива Российской Федерации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работники ГА РФ) 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 (далее – подарок), участие в которых связано с их должностным положением или исполнением ими 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обязанностей, сдачи и оценки подарка, реализации (выкупа) и зачисления средств, вырученных от его реализации.</w:t>
      </w:r>
    </w:p>
    <w:p w:rsidR="007279CF" w:rsidRPr="00302499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используются следующие понятия:</w:t>
      </w:r>
    </w:p>
    <w:p w:rsidR="007279CF" w:rsidRPr="00302499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– подарок, полученный </w:t>
      </w:r>
      <w:r w:rsidR="0030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работником ГА РФ 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обязанностей, цветов и ценных подарков, которые вручены в качестве поощрения (награды);</w:t>
      </w:r>
    </w:p>
    <w:p w:rsidR="007279CF" w:rsidRPr="00302499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«получение подарка в связи с должностным положением или в связи с исполнением 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обязанностей» – получение </w:t>
      </w:r>
      <w:r w:rsidR="0030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 РФ 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обязанностями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(должностной инструкцией), а также в связи с исполнением 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279CF" w:rsidRPr="00302499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0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</w:t>
      </w:r>
      <w:r w:rsidR="00302499" w:rsidRPr="0030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аботники ГА РФ 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обязанностей.</w:t>
      </w:r>
    </w:p>
    <w:p w:rsidR="007279CF" w:rsidRPr="00302499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0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</w:t>
      </w:r>
      <w:r w:rsidR="00302499" w:rsidRPr="0030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аботники ГА РФ 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обязаны в порядке, предусмотренном настоящим Порядком, уведомлять обо всех случаях получения подарка в связи с их должностным положением или исполнением ими 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Службу кадров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79CF" w:rsidRPr="00302499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2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</w:t>
      </w:r>
      <w:r w:rsidR="002214FB" w:rsidRPr="0022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аботники ГА РФ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в </w:t>
      </w:r>
      <w:r w:rsidR="009E77C8" w:rsidRP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Службу кадров 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получении подарка в связи с должностным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или исполнением должностных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(далее – уведомление), составленное в 2-х экземплярах по форме, предусмотренной приложением к Типовому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постановлением 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Правительства Российской Федерации от 9 января 2014 г. № 10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7C8" w:rsidRP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9E77C8"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  <w:r w:rsidR="009E77C8" w:rsidRP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E77C8" w:rsidRPr="009E77C8">
        <w:t xml:space="preserve"> </w:t>
      </w:r>
      <w:r w:rsidR="009E77C8" w:rsidRP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Порядку)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представляется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невозможности подачи уведомления в сроки, указанные в абзацах втором и третьем и настоящего пункта, по причине, не зависящей от </w:t>
      </w:r>
      <w:r w:rsidR="0022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оно представляется не позднее следующего дня после ее устранения.</w:t>
      </w:r>
    </w:p>
    <w:p w:rsidR="007279CF" w:rsidRPr="002747AD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375D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уведомлений осуществляется </w:t>
      </w:r>
      <w:r w:rsidR="0061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работниками </w:t>
      </w:r>
      <w:r w:rsidR="0037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9E77C8" w:rsidRP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регистрации уведомлений, 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предусмотрен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приложением 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E77C8" w:rsidRP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Порядку.</w:t>
      </w:r>
    </w:p>
    <w:p w:rsidR="007279CF" w:rsidRPr="002747AD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экземпляр уведомления с отметкой о регистрации возвращается </w:t>
      </w:r>
      <w:r w:rsidR="0061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представившему его, другой экземпляр уведомления направляется </w:t>
      </w:r>
      <w:r w:rsidR="0061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работниками </w:t>
      </w:r>
      <w:r w:rsidR="0037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375DB6" w:rsidRP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</w:t>
      </w:r>
      <w:r w:rsidR="00375DB6"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7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постояннодействующую инвентаризационную к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омиссию, созданную в соответствии с приказом </w:t>
      </w:r>
      <w:r w:rsidR="0061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 РФ </w:t>
      </w:r>
      <w:r w:rsidR="0037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75DB6" w:rsidRPr="0037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r w:rsidR="0037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июля </w:t>
      </w:r>
      <w:r w:rsidR="00375DB6" w:rsidRPr="0037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="0037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375DB6" w:rsidRPr="0037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 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Комиссия).</w:t>
      </w:r>
    </w:p>
    <w:p w:rsidR="007279CF" w:rsidRPr="002747AD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уведомления о получении подарка стоимостью более 3 тысяч рублей или неизвестной стоимости направляется </w:t>
      </w:r>
      <w:r w:rsidR="0061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работниками </w:t>
      </w:r>
      <w:r w:rsidR="0037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375DB6" w:rsidRPr="009E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</w:t>
      </w:r>
      <w:r w:rsidR="00375DB6"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ответственному лицу, уполномоченному на складской учёт материалов и оборудования (далее – материально ответственное лицо).</w:t>
      </w:r>
    </w:p>
    <w:p w:rsidR="007279CF" w:rsidRPr="002747AD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75D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подарков на хранение от </w:t>
      </w:r>
      <w:r w:rsidR="0061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материально ответственным лицом по акту приема-передачи подарков, образец котор</w:t>
      </w:r>
      <w:r w:rsidR="0037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предусмотрен приложением № </w:t>
      </w:r>
      <w:r w:rsidR="00375DB6" w:rsidRPr="0037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Порядку.</w:t>
      </w:r>
    </w:p>
    <w:p w:rsidR="007279CF" w:rsidRPr="002747AD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приема-передачи подарков составляется в 3-х экземплярах: один экземпляр – для </w:t>
      </w:r>
      <w:r w:rsidR="0061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второй экземпляр – для материально ответственного лица, принявшего подарки на хранение, третий экземпляр – для Комиссии.</w:t>
      </w:r>
    </w:p>
    <w:p w:rsidR="007279CF" w:rsidRPr="002747AD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приема-передачи подарков регистрируется материально ответственным лицом в журнале учета актов приема-передачи подарков (далее – журнал учета), </w:t>
      </w:r>
      <w:r w:rsidR="00980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</w:t>
      </w:r>
      <w:r w:rsidR="0037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предусмотрен</w:t>
      </w:r>
      <w:r w:rsidR="00980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приложением № </w:t>
      </w:r>
      <w:r w:rsidR="00375DB6" w:rsidRPr="0037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Порядку. Журнал учета должен быть пронумерован, прошнурован и скреплен печатью </w:t>
      </w:r>
      <w:r w:rsidR="0061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архива Российской федерации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находится у материально-ответственного лица.</w:t>
      </w:r>
    </w:p>
    <w:p w:rsidR="007279CF" w:rsidRPr="002747AD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375D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для его оценки могут привлекаться эксперты из числа высококвалифицированных специалистов соответствующего профиля.</w:t>
      </w:r>
    </w:p>
    <w:p w:rsidR="007279CF" w:rsidRPr="002747AD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протокола заседания Комиссии о результатах определения стоимости подарка в течение 3 рабочих дней с даты заседания Комиссии направляется </w:t>
      </w:r>
      <w:r w:rsidR="0061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сдавшему подарок, и материально ответственному лицу, принявшему подарок на хранение.</w:t>
      </w: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 подарка, стоимость которого по заключению Комиссии не превышает 3 тысячи рублей, сдавшему его </w:t>
      </w:r>
      <w:r w:rsidR="0061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материально ответственным 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лицом в течение 5 рабочих дней с даты заседания Комиссии по акту возврата подарка, образец котор</w:t>
      </w:r>
      <w:r w:rsidR="0037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предусмотрен приложением № </w:t>
      </w:r>
      <w:r w:rsidR="00375DB6" w:rsidRPr="0037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Порядку.</w:t>
      </w:r>
    </w:p>
    <w:p w:rsidR="007279CF" w:rsidRPr="002747AD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принятым на ответственное хранение подаркам материально ответственным лицом прикрепляется ярлык с указанием фамилии, имени, отчества и должности </w:t>
      </w:r>
      <w:r w:rsidR="00375DB6" w:rsidRPr="0037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сдавшего подарки, даты и номера акта приема-передачи и прилагаемых к нему документов.</w:t>
      </w:r>
    </w:p>
    <w:p w:rsidR="007279CF" w:rsidRPr="002747AD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375D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279CF" w:rsidRPr="002747AD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375D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в установленном порядке принятого на основании первичных документов, подготовленных материально ответственным лицом, к бухгалтерскому учету подарка, стоимость которого превышает 3 тысячи рублей, в реестр федерального имущества обеспечивается </w:t>
      </w:r>
      <w:r w:rsidR="006168B2" w:rsidRPr="0061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Финансово-экономическим отделом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79CF" w:rsidRPr="002747AD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375D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заявления о намерении выкупить подарок, образец котор</w:t>
      </w:r>
      <w:r w:rsidR="0027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предусмотрен приложением № </w:t>
      </w:r>
      <w:r w:rsidR="002747AD" w:rsidRPr="0027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Порядку, направляется </w:t>
      </w:r>
      <w:r w:rsidR="0027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сдавшим этот подарок, в </w:t>
      </w:r>
      <w:r w:rsidR="0027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материально-технического обеспечения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79CF" w:rsidRPr="002747AD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68B2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375DB6">
        <w:rPr>
          <w:lang w:val="en-US"/>
        </w:rPr>
        <w:t> </w:t>
      </w:r>
      <w:r w:rsidR="0027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материально-технического обеспечения</w:t>
      </w:r>
      <w:r w:rsidR="00616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оценку стоимости подарка для реализации (выкупа);</w:t>
      </w: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в письменной форме государственного служащего, подавшего заявление, о результатах оценки подарка;</w:t>
      </w: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организовывает реализацию (выкуп) подарка;</w:t>
      </w:r>
    </w:p>
    <w:p w:rsidR="002747AD" w:rsidRPr="002747AD" w:rsidRDefault="002747A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747AD" w:rsidRPr="00980397" w:rsidRDefault="002747A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Финансово-экономический отдел</w:t>
      </w:r>
      <w:r w:rsidRPr="0027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организовывает безвозмездную передачу подарка на баланс благотворительной организации либо уничтожение подарка в соответствии с законодательством Российской Федерации;</w:t>
      </w: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зачисляет средства, вырученные от реализации (выкупа) подарка, в доход федерального бюджета в порядке, установленном бюджетным законодательством Российской Федерации.</w:t>
      </w:r>
    </w:p>
    <w:p w:rsidR="007279CF" w:rsidRPr="007279CF" w:rsidRDefault="007279CF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B51" w:rsidRPr="0033735D" w:rsidRDefault="00875B51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5D" w:rsidRPr="001E06B6" w:rsidRDefault="0033735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5D" w:rsidRPr="001E06B6" w:rsidRDefault="0033735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5D" w:rsidRPr="001E06B6" w:rsidRDefault="0033735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5D" w:rsidRPr="001E06B6" w:rsidRDefault="0033735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5D" w:rsidRPr="001E06B6" w:rsidRDefault="0033735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5D" w:rsidRPr="001E06B6" w:rsidRDefault="0033735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5D" w:rsidRPr="001E06B6" w:rsidRDefault="0033735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5D" w:rsidRPr="001E06B6" w:rsidRDefault="0033735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5D" w:rsidRPr="001E06B6" w:rsidRDefault="0033735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5D" w:rsidRPr="001E06B6" w:rsidRDefault="0033735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5D" w:rsidRPr="001E06B6" w:rsidRDefault="0033735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5D" w:rsidRPr="001E06B6" w:rsidRDefault="0033735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5D" w:rsidRPr="001E06B6" w:rsidRDefault="0033735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5D" w:rsidRPr="001E06B6" w:rsidRDefault="0033735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5D" w:rsidRPr="001E06B6" w:rsidRDefault="0033735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5D" w:rsidRPr="001E06B6" w:rsidRDefault="0033735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5D" w:rsidRDefault="0033735D" w:rsidP="0033735D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35D" w:rsidRDefault="0033735D" w:rsidP="0033735D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35D" w:rsidRDefault="0033735D" w:rsidP="0033735D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35D" w:rsidRPr="001E06B6" w:rsidRDefault="0033735D" w:rsidP="001E06B6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1E06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3735D" w:rsidRPr="0033735D" w:rsidRDefault="0033735D" w:rsidP="001E06B6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сообщения работниками</w:t>
      </w:r>
    </w:p>
    <w:p w:rsidR="0033735D" w:rsidRPr="0033735D" w:rsidRDefault="0033735D" w:rsidP="001E06B6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архива Российской Федерации</w:t>
      </w:r>
    </w:p>
    <w:p w:rsidR="0033735D" w:rsidRPr="0033735D" w:rsidRDefault="0033735D" w:rsidP="001E06B6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получении подарка в связи с протокольными </w:t>
      </w:r>
    </w:p>
    <w:p w:rsidR="0033735D" w:rsidRPr="0033735D" w:rsidRDefault="0033735D" w:rsidP="001E06B6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мероприятиями, служебными командировками </w:t>
      </w:r>
    </w:p>
    <w:p w:rsidR="0033735D" w:rsidRPr="0033735D" w:rsidRDefault="0033735D" w:rsidP="001E06B6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официальными мероприятиями, сдачи</w:t>
      </w:r>
    </w:p>
    <w:p w:rsidR="0033735D" w:rsidRPr="0033735D" w:rsidRDefault="0033735D" w:rsidP="001E06B6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подарка, реализации (выкупа)</w:t>
      </w:r>
    </w:p>
    <w:p w:rsidR="0033735D" w:rsidRPr="0033735D" w:rsidRDefault="0033735D" w:rsidP="001E06B6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зачисления средств, вырученных</w:t>
      </w:r>
    </w:p>
    <w:p w:rsidR="0033735D" w:rsidRPr="0033735D" w:rsidRDefault="0033735D" w:rsidP="001E06B6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реализации, утвержденному</w:t>
      </w:r>
    </w:p>
    <w:p w:rsidR="0033735D" w:rsidRPr="0033735D" w:rsidRDefault="0033735D" w:rsidP="001E06B6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ГА РФ от «</w:t>
      </w:r>
      <w:r w:rsidR="002F40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февраля 2015 г. № </w:t>
      </w:r>
      <w:r w:rsidR="002F40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3735D" w:rsidRDefault="0033735D" w:rsidP="001E06B6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3735D" w:rsidRPr="0033735D" w:rsidRDefault="0033735D" w:rsidP="0033735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373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получении подарка</w:t>
      </w:r>
    </w:p>
    <w:p w:rsidR="0033735D" w:rsidRDefault="0033735D" w:rsidP="0033735D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кадров Государственного архива Российской Федерации</w:t>
      </w:r>
    </w:p>
    <w:p w:rsidR="0033735D" w:rsidRPr="0033735D" w:rsidRDefault="0033735D" w:rsidP="0033735D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33735D" w:rsidRPr="0033735D" w:rsidRDefault="0033735D" w:rsidP="003373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735D" w:rsidRPr="0033735D" w:rsidRDefault="0033735D" w:rsidP="0033735D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5D" w:rsidRPr="0033735D" w:rsidRDefault="0033735D" w:rsidP="0033735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35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3735D" w:rsidRPr="0033735D" w:rsidTr="003B5E0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3735D" w:rsidRPr="0033735D" w:rsidRDefault="0033735D" w:rsidP="0033735D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33735D" w:rsidRPr="0033735D" w:rsidRDefault="0033735D" w:rsidP="003373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3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33735D" w:rsidRPr="0033735D" w:rsidRDefault="0033735D" w:rsidP="0033735D">
      <w:pPr>
        <w:autoSpaceDE w:val="0"/>
        <w:autoSpaceDN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подарка(ов) на  </w:t>
      </w:r>
    </w:p>
    <w:p w:rsidR="0033735D" w:rsidRPr="0033735D" w:rsidRDefault="0033735D" w:rsidP="0033735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3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3373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33735D" w:rsidRPr="0033735D" w:rsidTr="003B5E0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*</w:t>
            </w:r>
          </w:p>
        </w:tc>
      </w:tr>
      <w:tr w:rsidR="0033735D" w:rsidRPr="0033735D" w:rsidTr="003B5E0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35D" w:rsidRPr="0033735D" w:rsidTr="003B5E0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35D" w:rsidRPr="0033735D" w:rsidTr="003B5E0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35D" w:rsidRPr="0033735D" w:rsidTr="003B5E0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35D" w:rsidRPr="0033735D" w:rsidRDefault="0033735D" w:rsidP="003373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33735D" w:rsidRPr="0033735D" w:rsidTr="003B5E0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33735D" w:rsidRPr="0033735D" w:rsidTr="003B5E0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735D" w:rsidRPr="0033735D" w:rsidRDefault="0033735D" w:rsidP="003373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3735D" w:rsidRPr="0033735D" w:rsidTr="003B5E0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3735D" w:rsidRPr="0033735D" w:rsidTr="003B5E0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735D" w:rsidRPr="0033735D" w:rsidRDefault="0033735D" w:rsidP="003373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3735D" w:rsidRPr="0033735D" w:rsidTr="003B5E0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3735D" w:rsidRPr="0033735D" w:rsidTr="003B5E0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735D" w:rsidRPr="0033735D" w:rsidRDefault="0033735D" w:rsidP="0033735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33735D" w:rsidRPr="0033735D" w:rsidRDefault="0033735D" w:rsidP="0033735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3735D" w:rsidRPr="0033735D" w:rsidTr="003B5E0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35D" w:rsidRPr="0033735D" w:rsidRDefault="0033735D" w:rsidP="0033735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3735D" w:rsidRDefault="0033735D" w:rsidP="00727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33735D" w:rsidSect="0033735D">
      <w:footerReference w:type="default" r:id="rId8"/>
      <w:pgSz w:w="11906" w:h="16838"/>
      <w:pgMar w:top="851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0D" w:rsidRDefault="00B97C0D" w:rsidP="00537230">
      <w:pPr>
        <w:spacing w:after="0" w:line="240" w:lineRule="auto"/>
      </w:pPr>
      <w:r>
        <w:separator/>
      </w:r>
    </w:p>
  </w:endnote>
  <w:endnote w:type="continuationSeparator" w:id="0">
    <w:p w:rsidR="00B97C0D" w:rsidRDefault="00B97C0D" w:rsidP="00537230">
      <w:pPr>
        <w:spacing w:after="0" w:line="240" w:lineRule="auto"/>
      </w:pPr>
      <w:r>
        <w:continuationSeparator/>
      </w:r>
    </w:p>
  </w:endnote>
  <w:endnote w:id="1">
    <w:p w:rsidR="0033735D" w:rsidRDefault="0033735D" w:rsidP="0033735D">
      <w:pPr>
        <w:pStyle w:val="ad"/>
        <w:ind w:firstLine="567"/>
      </w:pPr>
      <w:r>
        <w:rPr>
          <w:rStyle w:val="af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0224640"/>
      <w:docPartObj>
        <w:docPartGallery w:val="Page Numbers (Bottom of Page)"/>
        <w:docPartUnique/>
      </w:docPartObj>
    </w:sdtPr>
    <w:sdtContent>
      <w:p w:rsidR="0033735D" w:rsidRDefault="0033735D">
        <w:pPr>
          <w:pStyle w:val="a7"/>
          <w:jc w:val="center"/>
        </w:pPr>
      </w:p>
      <w:p w:rsidR="00537230" w:rsidRDefault="00592777">
        <w:pPr>
          <w:pStyle w:val="a7"/>
          <w:jc w:val="center"/>
        </w:pPr>
        <w:r>
          <w:fldChar w:fldCharType="begin"/>
        </w:r>
        <w:r w:rsidR="00537230">
          <w:instrText>PAGE   \* MERGEFORMAT</w:instrText>
        </w:r>
        <w:r>
          <w:fldChar w:fldCharType="separate"/>
        </w:r>
        <w:r w:rsidR="002F4011">
          <w:rPr>
            <w:noProof/>
          </w:rPr>
          <w:t>4</w:t>
        </w:r>
        <w:r>
          <w:fldChar w:fldCharType="end"/>
        </w:r>
      </w:p>
    </w:sdtContent>
  </w:sdt>
  <w:p w:rsidR="00537230" w:rsidRDefault="005372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0D" w:rsidRDefault="00B97C0D" w:rsidP="00537230">
      <w:pPr>
        <w:spacing w:after="0" w:line="240" w:lineRule="auto"/>
      </w:pPr>
      <w:r>
        <w:separator/>
      </w:r>
    </w:p>
  </w:footnote>
  <w:footnote w:type="continuationSeparator" w:id="0">
    <w:p w:rsidR="00B97C0D" w:rsidRDefault="00B97C0D" w:rsidP="0053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DEC"/>
    <w:multiLevelType w:val="multilevel"/>
    <w:tmpl w:val="D842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870"/>
    <w:rsid w:val="00001AB8"/>
    <w:rsid w:val="00051FFB"/>
    <w:rsid w:val="000639EF"/>
    <w:rsid w:val="00083870"/>
    <w:rsid w:val="00155778"/>
    <w:rsid w:val="001709F1"/>
    <w:rsid w:val="00174EC3"/>
    <w:rsid w:val="001D5360"/>
    <w:rsid w:val="001E06B6"/>
    <w:rsid w:val="00205182"/>
    <w:rsid w:val="00205997"/>
    <w:rsid w:val="002214FB"/>
    <w:rsid w:val="00224166"/>
    <w:rsid w:val="00242265"/>
    <w:rsid w:val="002747AD"/>
    <w:rsid w:val="00293FBF"/>
    <w:rsid w:val="002D4A1E"/>
    <w:rsid w:val="002D7366"/>
    <w:rsid w:val="002F4011"/>
    <w:rsid w:val="002F471E"/>
    <w:rsid w:val="00302499"/>
    <w:rsid w:val="0033735D"/>
    <w:rsid w:val="0037268C"/>
    <w:rsid w:val="00375DB6"/>
    <w:rsid w:val="00380378"/>
    <w:rsid w:val="0038372F"/>
    <w:rsid w:val="003D7E67"/>
    <w:rsid w:val="003F5822"/>
    <w:rsid w:val="004378D4"/>
    <w:rsid w:val="0046257F"/>
    <w:rsid w:val="00490675"/>
    <w:rsid w:val="004C29A1"/>
    <w:rsid w:val="00531424"/>
    <w:rsid w:val="00537230"/>
    <w:rsid w:val="00581217"/>
    <w:rsid w:val="00592777"/>
    <w:rsid w:val="005F5C8B"/>
    <w:rsid w:val="005F65DC"/>
    <w:rsid w:val="006168B2"/>
    <w:rsid w:val="00673757"/>
    <w:rsid w:val="006A2F83"/>
    <w:rsid w:val="007177FC"/>
    <w:rsid w:val="007279CF"/>
    <w:rsid w:val="0073133E"/>
    <w:rsid w:val="0076047F"/>
    <w:rsid w:val="007610D9"/>
    <w:rsid w:val="007C7441"/>
    <w:rsid w:val="0083327D"/>
    <w:rsid w:val="00875B51"/>
    <w:rsid w:val="008B17A4"/>
    <w:rsid w:val="00957A3F"/>
    <w:rsid w:val="00967D58"/>
    <w:rsid w:val="00975348"/>
    <w:rsid w:val="00980397"/>
    <w:rsid w:val="009E77C8"/>
    <w:rsid w:val="00A27DFB"/>
    <w:rsid w:val="00A76C76"/>
    <w:rsid w:val="00A8646B"/>
    <w:rsid w:val="00AA423D"/>
    <w:rsid w:val="00AC0427"/>
    <w:rsid w:val="00AD0BC5"/>
    <w:rsid w:val="00AF29ED"/>
    <w:rsid w:val="00B416AE"/>
    <w:rsid w:val="00B97C0D"/>
    <w:rsid w:val="00CE7AB1"/>
    <w:rsid w:val="00D25282"/>
    <w:rsid w:val="00D70089"/>
    <w:rsid w:val="00D8016A"/>
    <w:rsid w:val="00D97125"/>
    <w:rsid w:val="00DA2183"/>
    <w:rsid w:val="00DA616F"/>
    <w:rsid w:val="00E461A9"/>
    <w:rsid w:val="00E7067F"/>
    <w:rsid w:val="00E93C99"/>
    <w:rsid w:val="00EA2E59"/>
    <w:rsid w:val="00ED6600"/>
    <w:rsid w:val="00F14658"/>
    <w:rsid w:val="00F23E58"/>
    <w:rsid w:val="00F95C8E"/>
    <w:rsid w:val="00FB144F"/>
    <w:rsid w:val="00FC6813"/>
    <w:rsid w:val="00FC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2F"/>
    <w:pPr>
      <w:ind w:left="720"/>
      <w:contextualSpacing/>
    </w:pPr>
  </w:style>
  <w:style w:type="paragraph" w:customStyle="1" w:styleId="Default">
    <w:name w:val="Default"/>
    <w:rsid w:val="00E70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6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230"/>
  </w:style>
  <w:style w:type="paragraph" w:styleId="a7">
    <w:name w:val="footer"/>
    <w:basedOn w:val="a"/>
    <w:link w:val="a8"/>
    <w:uiPriority w:val="99"/>
    <w:unhideWhenUsed/>
    <w:rsid w:val="0053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230"/>
  </w:style>
  <w:style w:type="paragraph" w:styleId="a9">
    <w:name w:val="Balloon Text"/>
    <w:basedOn w:val="a"/>
    <w:link w:val="aa"/>
    <w:uiPriority w:val="99"/>
    <w:semiHidden/>
    <w:unhideWhenUsed/>
    <w:rsid w:val="0053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23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6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639E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endnote text"/>
    <w:basedOn w:val="a"/>
    <w:link w:val="ae"/>
    <w:uiPriority w:val="99"/>
    <w:rsid w:val="003373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337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33735D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3373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3735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37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2F"/>
    <w:pPr>
      <w:ind w:left="720"/>
      <w:contextualSpacing/>
    </w:pPr>
  </w:style>
  <w:style w:type="paragraph" w:customStyle="1" w:styleId="Default">
    <w:name w:val="Default"/>
    <w:rsid w:val="00E70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6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230"/>
  </w:style>
  <w:style w:type="paragraph" w:styleId="a7">
    <w:name w:val="footer"/>
    <w:basedOn w:val="a"/>
    <w:link w:val="a8"/>
    <w:uiPriority w:val="99"/>
    <w:unhideWhenUsed/>
    <w:rsid w:val="0053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230"/>
  </w:style>
  <w:style w:type="paragraph" w:styleId="a9">
    <w:name w:val="Balloon Text"/>
    <w:basedOn w:val="a"/>
    <w:link w:val="aa"/>
    <w:uiPriority w:val="99"/>
    <w:semiHidden/>
    <w:unhideWhenUsed/>
    <w:rsid w:val="0053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23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6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639E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endnote text"/>
    <w:basedOn w:val="a"/>
    <w:link w:val="ae"/>
    <w:uiPriority w:val="99"/>
    <w:rsid w:val="003373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337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33735D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3373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3735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373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521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980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63355">
      <w:bodyDiv w:val="1"/>
      <w:marLeft w:val="0"/>
      <w:marRight w:val="0"/>
      <w:marTop w:val="0"/>
      <w:marBottom w:val="0"/>
      <w:divBdr>
        <w:top w:val="single" w:sz="48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986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3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7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221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624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630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20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382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557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5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393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477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70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7875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9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396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745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CF09-E28A-4F95-9199-8A006579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ГАРФ</dc:creator>
  <cp:keywords/>
  <dc:description/>
  <cp:lastModifiedBy>Ю.М.</cp:lastModifiedBy>
  <cp:revision>32</cp:revision>
  <cp:lastPrinted>2014-03-26T12:20:00Z</cp:lastPrinted>
  <dcterms:created xsi:type="dcterms:W3CDTF">2014-03-17T06:19:00Z</dcterms:created>
  <dcterms:modified xsi:type="dcterms:W3CDTF">2017-02-21T08:45:00Z</dcterms:modified>
</cp:coreProperties>
</file>